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Ind w:w="93" w:type="dxa"/>
        <w:tblLayout w:type="fixed"/>
        <w:tblLook w:val="04A0" w:firstRow="1" w:lastRow="0" w:firstColumn="1" w:lastColumn="0" w:noHBand="0" w:noVBand="1"/>
      </w:tblPr>
      <w:tblGrid>
        <w:gridCol w:w="1911"/>
        <w:gridCol w:w="514"/>
        <w:gridCol w:w="2410"/>
        <w:gridCol w:w="4678"/>
      </w:tblGrid>
      <w:tr w:rsidR="0050289B" w:rsidRPr="00BB35A2" w:rsidTr="00902A35">
        <w:trPr>
          <w:trHeight w:val="336"/>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864DBB" w:rsidP="001A31BA">
            <w:pPr>
              <w:rPr>
                <w:rFonts w:cs="Arial"/>
                <w:b/>
                <w:bCs/>
                <w:sz w:val="16"/>
                <w:szCs w:val="16"/>
                <w:lang w:eastAsia="en-GB"/>
              </w:rPr>
            </w:pPr>
            <w:r w:rsidRPr="00864DBB">
              <w:rPr>
                <w:rFonts w:cs="Arial"/>
                <w:b/>
                <w:bCs/>
                <w:sz w:val="20"/>
                <w:szCs w:val="16"/>
                <w:lang w:eastAsia="en-GB"/>
              </w:rPr>
              <w:t xml:space="preserve">Percentage of land assessed as having unacceptable levels of </w:t>
            </w:r>
            <w:r w:rsidR="001A31BA">
              <w:rPr>
                <w:rFonts w:cs="Arial"/>
                <w:b/>
                <w:bCs/>
                <w:sz w:val="20"/>
                <w:szCs w:val="16"/>
                <w:lang w:eastAsia="en-GB"/>
              </w:rPr>
              <w:t>detritus</w:t>
            </w:r>
            <w:r w:rsidRPr="00864DBB">
              <w:rPr>
                <w:rFonts w:cs="Arial"/>
                <w:b/>
                <w:bCs/>
                <w:sz w:val="20"/>
                <w:szCs w:val="16"/>
                <w:lang w:eastAsia="en-GB"/>
              </w:rPr>
              <w:t xml:space="preserve"> (NI 195</w:t>
            </w:r>
            <w:r w:rsidR="001A31BA">
              <w:rPr>
                <w:rFonts w:cs="Arial"/>
                <w:b/>
                <w:bCs/>
                <w:sz w:val="20"/>
                <w:szCs w:val="16"/>
                <w:lang w:eastAsia="en-GB"/>
              </w:rPr>
              <w:t>b</w:t>
            </w:r>
            <w:r w:rsidRPr="00864DBB">
              <w:rPr>
                <w:rFonts w:cs="Arial"/>
                <w:b/>
                <w:bCs/>
                <w:sz w:val="20"/>
                <w:szCs w:val="16"/>
                <w:lang w:eastAsia="en-GB"/>
              </w:rPr>
              <w:t>)</w:t>
            </w:r>
          </w:p>
        </w:tc>
        <w:tc>
          <w:tcPr>
            <w:tcW w:w="4678" w:type="dxa"/>
            <w:tcBorders>
              <w:top w:val="single" w:sz="4" w:space="0" w:color="auto"/>
              <w:left w:val="single" w:sz="4" w:space="0" w:color="auto"/>
              <w:bottom w:val="single" w:sz="4" w:space="0" w:color="auto"/>
              <w:right w:val="single" w:sz="4" w:space="0" w:color="auto"/>
            </w:tcBorders>
          </w:tcPr>
          <w:p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645FC2">
              <w:rPr>
                <w:rFonts w:cs="Arial"/>
                <w:b/>
                <w:bCs/>
                <w:sz w:val="20"/>
                <w:szCs w:val="16"/>
                <w:lang w:eastAsia="en-GB"/>
              </w:rPr>
              <w:t xml:space="preserve"> – if provided</w:t>
            </w: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Brent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Camden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9</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City of London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0</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Ealing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Enfield</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902A35" w:rsidP="00902A35">
            <w:pPr>
              <w:rPr>
                <w:rFonts w:cs="Arial"/>
                <w:sz w:val="20"/>
                <w:szCs w:val="20"/>
                <w:lang w:eastAsia="en-GB"/>
              </w:rPr>
            </w:pPr>
            <w:r>
              <w:rPr>
                <w:rFonts w:cs="Arial"/>
                <w:sz w:val="18"/>
                <w:szCs w:val="20"/>
                <w:lang w:eastAsia="en-GB"/>
              </w:rPr>
              <w:t>http://www.enfield.gov.uk/site/scripts/home_info.php?homepageID=104</w:t>
            </w: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Royal Greenwich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Hackney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Hammersmith &amp; Fulham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Havering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Hounslow</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Kensington &amp; Chelsea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Kingston upon Thames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8</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Lambeth</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Lewisham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10</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Merton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11</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Newham</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Redbridge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9</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Richmond upon Thames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856" w:rsidRDefault="00B01856">
            <w:pPr>
              <w:rPr>
                <w:rFonts w:cs="Arial"/>
                <w:sz w:val="20"/>
                <w:szCs w:val="20"/>
              </w:rPr>
            </w:pPr>
            <w:r>
              <w:rPr>
                <w:rFonts w:cs="Arial"/>
                <w:sz w:val="20"/>
                <w:szCs w:val="20"/>
              </w:rPr>
              <w:t>Tower Hamlets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856" w:rsidRDefault="00B01856">
            <w:pPr>
              <w:rPr>
                <w:rFonts w:cs="Arial"/>
                <w:sz w:val="20"/>
                <w:szCs w:val="20"/>
              </w:rPr>
            </w:pPr>
            <w:r>
              <w:rPr>
                <w:rFonts w:cs="Arial"/>
                <w:sz w:val="20"/>
                <w:szCs w:val="20"/>
              </w:rPr>
              <w:t>Waltham Forest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B01856" w:rsidRPr="00BB35A2" w:rsidTr="00902A35">
        <w:trPr>
          <w:trHeight w:val="25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1856" w:rsidRDefault="00B01856">
            <w:pPr>
              <w:rPr>
                <w:rFonts w:cs="Arial"/>
                <w:sz w:val="20"/>
                <w:szCs w:val="20"/>
              </w:rPr>
            </w:pPr>
            <w:r>
              <w:rPr>
                <w:rFonts w:cs="Arial"/>
                <w:sz w:val="20"/>
                <w:szCs w:val="20"/>
              </w:rPr>
              <w:t>Westminster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856" w:rsidRDefault="00B01856">
            <w:pPr>
              <w:jc w:val="center"/>
              <w:rPr>
                <w:rFonts w:cs="Arial"/>
                <w:sz w:val="20"/>
                <w:szCs w:val="20"/>
              </w:rPr>
            </w:pPr>
            <w:r>
              <w:rPr>
                <w:rFonts w:cs="Arial"/>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B01856" w:rsidRPr="008C3E14" w:rsidRDefault="00B01856" w:rsidP="00864DBB">
            <w:pPr>
              <w:ind w:left="567" w:hanging="567"/>
              <w:jc w:val="center"/>
              <w:rPr>
                <w:rFonts w:cs="Arial"/>
                <w:sz w:val="20"/>
                <w:szCs w:val="20"/>
                <w:lang w:eastAsia="en-GB"/>
              </w:rPr>
            </w:pPr>
          </w:p>
        </w:tc>
      </w:tr>
      <w:tr w:rsidR="0050289B" w:rsidRPr="00BB35A2" w:rsidTr="00902A35">
        <w:trPr>
          <w:trHeight w:val="240"/>
        </w:trPr>
        <w:tc>
          <w:tcPr>
            <w:tcW w:w="9513"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5F438B">
            <w:pPr>
              <w:ind w:left="567" w:hanging="567"/>
              <w:jc w:val="center"/>
              <w:rPr>
                <w:rFonts w:cs="Arial"/>
                <w:sz w:val="20"/>
                <w:szCs w:val="20"/>
                <w:lang w:eastAsia="en-GB"/>
              </w:rPr>
            </w:pPr>
            <w:r w:rsidRPr="008C3E14">
              <w:rPr>
                <w:rFonts w:cs="Arial"/>
                <w:b/>
                <w:sz w:val="24"/>
              </w:rPr>
              <w:t>Meta data:</w:t>
            </w:r>
          </w:p>
        </w:tc>
      </w:tr>
      <w:tr w:rsidR="0050289B" w:rsidRPr="00BB35A2" w:rsidTr="00902A35">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842E68">
            <w:pPr>
              <w:ind w:left="567" w:hanging="567"/>
              <w:rPr>
                <w:rFonts w:cs="Arial"/>
                <w:sz w:val="20"/>
                <w:szCs w:val="20"/>
              </w:rPr>
            </w:pPr>
            <w:r w:rsidRPr="00AF2654">
              <w:rPr>
                <w:rFonts w:cs="Arial"/>
                <w:sz w:val="20"/>
                <w:szCs w:val="20"/>
              </w:rPr>
              <w:t xml:space="preserve">Most recent survey at </w:t>
            </w:r>
            <w:r w:rsidR="00842E68">
              <w:rPr>
                <w:rFonts w:cs="Arial"/>
                <w:sz w:val="20"/>
                <w:szCs w:val="20"/>
              </w:rPr>
              <w:t>31 March</w:t>
            </w:r>
            <w:r w:rsidRPr="00AF2654">
              <w:rPr>
                <w:rFonts w:cs="Arial"/>
                <w:sz w:val="20"/>
                <w:szCs w:val="20"/>
              </w:rPr>
              <w:t xml:space="preserve"> 2014</w:t>
            </w: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1A31BA">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deposits </w:t>
            </w:r>
            <w:r w:rsidR="001A31BA">
              <w:rPr>
                <w:rFonts w:cs="Arial"/>
                <w:color w:val="000000"/>
                <w:sz w:val="20"/>
                <w:szCs w:val="20"/>
              </w:rPr>
              <w:t xml:space="preserve">detritus </w:t>
            </w:r>
            <w:r w:rsidRPr="00AF2654">
              <w:rPr>
                <w:rFonts w:cs="Arial"/>
                <w:color w:val="000000"/>
                <w:sz w:val="20"/>
                <w:szCs w:val="20"/>
              </w:rPr>
              <w:t>that fall below an acceptable level.</w:t>
            </w: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864DBB">
            <w:pPr>
              <w:ind w:left="49" w:hanging="49"/>
              <w:rPr>
                <w:rFonts w:cs="Arial"/>
                <w:sz w:val="20"/>
                <w:szCs w:val="20"/>
              </w:rPr>
            </w:pPr>
            <w:r w:rsidRPr="00AF2654">
              <w:rPr>
                <w:rFonts w:cs="Arial"/>
                <w:color w:val="000000"/>
                <w:sz w:val="20"/>
                <w:szCs w:val="20"/>
              </w:rPr>
              <w:t xml:space="preserve">Reducing unacceptable levels of </w:t>
            </w:r>
            <w:r w:rsidR="001A31BA">
              <w:rPr>
                <w:rFonts w:cs="Arial"/>
                <w:color w:val="000000"/>
                <w:sz w:val="20"/>
                <w:szCs w:val="20"/>
              </w:rPr>
              <w:t>detritus</w:t>
            </w: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There is no statutory definition of detritus, however, local authority cleansing officers and their contractors have developed a common understanding of the term and the definition used for the NI 195 (and for the LEQSE) is based on this industry norm.</w:t>
            </w:r>
          </w:p>
          <w:p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comprises dust, mud, soil, grit, gravel, stones, rotted leaf and vegetable residues, and fragments of twigs, glass, plastic and other finely divided materials.</w:t>
            </w:r>
          </w:p>
          <w:p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Detritus includes leaf and blossom falls when they have substantially lost their structure and have become mushy or fragmented.</w:t>
            </w:r>
          </w:p>
          <w:p w:rsidR="0011392A" w:rsidRPr="0011392A" w:rsidRDefault="0011392A" w:rsidP="0011392A">
            <w:pPr>
              <w:autoSpaceDE w:val="0"/>
              <w:autoSpaceDN w:val="0"/>
              <w:adjustRightInd w:val="0"/>
              <w:rPr>
                <w:rFonts w:cs="Arial"/>
                <w:color w:val="000000"/>
                <w:sz w:val="20"/>
                <w:szCs w:val="20"/>
              </w:rPr>
            </w:pPr>
            <w:r w:rsidRPr="0011392A">
              <w:rPr>
                <w:rFonts w:cs="Arial"/>
                <w:color w:val="000000"/>
                <w:sz w:val="20"/>
                <w:szCs w:val="20"/>
              </w:rPr>
              <w:t>Grade A is given where there is no detritus present on a transect; grade B is given where a transect is predominantly free of detritus except for some light scattering; grade C is given where there is a widespread distribution of detritus with minor accumulations; and grade D where a transect is extensively covered with detritus with significant accumulations.</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842E68">
            <w:pPr>
              <w:ind w:left="49" w:hanging="49"/>
              <w:rPr>
                <w:rFonts w:cs="Arial"/>
                <w:sz w:val="20"/>
                <w:szCs w:val="20"/>
                <w:lang w:eastAsia="en-GB"/>
              </w:rPr>
            </w:pPr>
            <w:r w:rsidRPr="00842E68">
              <w:rPr>
                <w:rFonts w:cs="Arial"/>
                <w:b/>
                <w:bCs/>
                <w:color w:val="000000"/>
                <w:sz w:val="20"/>
                <w:szCs w:val="20"/>
                <w:lang w:eastAsia="en-GB"/>
              </w:rPr>
              <w:t>How calculated</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rsidR="0050289B" w:rsidRPr="00AF2654" w:rsidRDefault="0050289B" w:rsidP="00AF2654">
            <w:pPr>
              <w:autoSpaceDE w:val="0"/>
              <w:autoSpaceDN w:val="0"/>
              <w:adjustRightInd w:val="0"/>
              <w:rPr>
                <w:rFonts w:cs="Arial"/>
                <w:sz w:val="20"/>
                <w:szCs w:val="20"/>
              </w:rPr>
            </w:pP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lastRenderedPageBreak/>
              <w:t>Data source</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902A35">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842E68" w:rsidRDefault="0050289B" w:rsidP="00842E68">
            <w:pPr>
              <w:ind w:left="49" w:hanging="49"/>
              <w:rPr>
                <w:rFonts w:cs="Arial"/>
                <w:b/>
                <w:bCs/>
                <w:color w:val="000000"/>
                <w:sz w:val="20"/>
                <w:szCs w:val="20"/>
                <w:lang w:eastAsia="en-GB"/>
              </w:rPr>
            </w:pPr>
            <w:r w:rsidRPr="00842E68">
              <w:rPr>
                <w:rFonts w:cs="Arial"/>
                <w:b/>
                <w:bCs/>
                <w:color w:val="000000"/>
                <w:sz w:val="20"/>
                <w:szCs w:val="20"/>
                <w:lang w:eastAsia="en-GB"/>
              </w:rPr>
              <w:t>Data quality</w:t>
            </w:r>
          </w:p>
        </w:tc>
        <w:tc>
          <w:tcPr>
            <w:tcW w:w="76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842E68" w:rsidRDefault="00842E68"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842E68" w:rsidRDefault="00842E68"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842E68" w:rsidRDefault="00842E68"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11392A"/>
    <w:rsid w:val="001630EE"/>
    <w:rsid w:val="00187682"/>
    <w:rsid w:val="001A31BA"/>
    <w:rsid w:val="00267990"/>
    <w:rsid w:val="002B712C"/>
    <w:rsid w:val="002F3851"/>
    <w:rsid w:val="003C4D26"/>
    <w:rsid w:val="004D11C6"/>
    <w:rsid w:val="0050289B"/>
    <w:rsid w:val="005F438B"/>
    <w:rsid w:val="00645FC2"/>
    <w:rsid w:val="00842E68"/>
    <w:rsid w:val="00864DBB"/>
    <w:rsid w:val="00902A35"/>
    <w:rsid w:val="00AF2654"/>
    <w:rsid w:val="00B01856"/>
    <w:rsid w:val="00B81B34"/>
    <w:rsid w:val="00D22341"/>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DD4A4B92.dotm</Template>
  <TotalTime>23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11</cp:revision>
  <dcterms:created xsi:type="dcterms:W3CDTF">2015-05-20T15:27:00Z</dcterms:created>
  <dcterms:modified xsi:type="dcterms:W3CDTF">2015-07-28T14:05:00Z</dcterms:modified>
</cp:coreProperties>
</file>