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AADD" w14:textId="0726D070" w:rsidR="00EB18C5" w:rsidRPr="004767CF" w:rsidRDefault="004767CF">
      <w:pPr>
        <w:rPr>
          <w:rFonts w:ascii="Arial" w:hAnsi="Arial" w:cs="Arial"/>
          <w:b/>
          <w:sz w:val="36"/>
          <w:szCs w:val="36"/>
        </w:rPr>
      </w:pPr>
      <w:r w:rsidRPr="004767CF">
        <w:rPr>
          <w:rFonts w:ascii="Arial" w:hAnsi="Arial" w:cs="Arial"/>
          <w:b/>
          <w:sz w:val="36"/>
          <w:szCs w:val="36"/>
        </w:rPr>
        <w:t xml:space="preserve">Heads of OD Meetings Dates </w:t>
      </w:r>
      <w:r w:rsidR="00525231">
        <w:rPr>
          <w:rFonts w:ascii="Arial" w:hAnsi="Arial" w:cs="Arial"/>
          <w:b/>
          <w:sz w:val="36"/>
          <w:szCs w:val="36"/>
        </w:rPr>
        <w:t>- 202</w:t>
      </w:r>
      <w:r w:rsidR="00A474BA">
        <w:rPr>
          <w:rFonts w:ascii="Arial" w:hAnsi="Arial" w:cs="Arial"/>
          <w:b/>
          <w:sz w:val="36"/>
          <w:szCs w:val="36"/>
        </w:rPr>
        <w:t>2</w:t>
      </w:r>
    </w:p>
    <w:p w14:paraId="6096D745" w14:textId="1534B057" w:rsidR="004767CF" w:rsidRDefault="004767CF">
      <w:pPr>
        <w:rPr>
          <w:rFonts w:ascii="Arial" w:hAnsi="Arial" w:cs="Arial"/>
          <w:sz w:val="28"/>
          <w:szCs w:val="28"/>
        </w:rPr>
      </w:pPr>
    </w:p>
    <w:p w14:paraId="4951A368" w14:textId="38DF42AB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February 2022</w:t>
      </w:r>
    </w:p>
    <w:p w14:paraId="680D66FF" w14:textId="356D1AA2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May 2022</w:t>
      </w:r>
    </w:p>
    <w:p w14:paraId="35A38581" w14:textId="3F9A5003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July 2022</w:t>
      </w:r>
    </w:p>
    <w:p w14:paraId="1DFC53DD" w14:textId="7909FB7F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 September 2022</w:t>
      </w:r>
    </w:p>
    <w:p w14:paraId="0F022BE1" w14:textId="54486D6B" w:rsidR="00A474BA" w:rsidRDefault="00A474BA" w:rsidP="000A6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November 2022</w:t>
      </w:r>
    </w:p>
    <w:p w14:paraId="1E9CC7DF" w14:textId="77777777" w:rsidR="00A474BA" w:rsidRDefault="00A474BA" w:rsidP="000A66EA">
      <w:pPr>
        <w:rPr>
          <w:rFonts w:ascii="Arial" w:hAnsi="Arial" w:cs="Arial"/>
          <w:sz w:val="28"/>
          <w:szCs w:val="28"/>
        </w:rPr>
      </w:pPr>
    </w:p>
    <w:p w14:paraId="215DB480" w14:textId="77777777" w:rsidR="000A66EA" w:rsidRDefault="000A66EA">
      <w:pPr>
        <w:rPr>
          <w:rFonts w:ascii="Arial" w:hAnsi="Arial" w:cs="Arial"/>
          <w:sz w:val="28"/>
          <w:szCs w:val="28"/>
        </w:rPr>
      </w:pPr>
    </w:p>
    <w:sectPr w:rsidR="000A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CF"/>
    <w:rsid w:val="000A66EA"/>
    <w:rsid w:val="004767CF"/>
    <w:rsid w:val="00525231"/>
    <w:rsid w:val="00A474BA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302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London Councils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2017-08-02T11:42:00Z</dcterms:created>
  <dcterms:modified xsi:type="dcterms:W3CDTF">2021-09-09T10:51:00Z</dcterms:modified>
</cp:coreProperties>
</file>