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ayout w:type="fixed"/>
        <w:tblLook w:val="000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>
              <w:rPr>
                <w:rFonts w:ascii="Arial" w:hAnsi="Arial" w:cs="Arial"/>
                <w:sz w:val="32"/>
              </w:rPr>
              <w:t>4</w:t>
            </w:r>
            <w:r w:rsidRPr="002758D1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="00544B13">
              <w:rPr>
                <w:rFonts w:ascii="Arial" w:hAnsi="Arial" w:cs="Arial"/>
                <w:sz w:val="32"/>
              </w:rPr>
              <w:t>March 2014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Webster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</w:smartTag>
            <w:r>
              <w:rPr>
                <w:rFonts w:ascii="Arial" w:hAnsi="Arial" w:cs="Arial"/>
              </w:rPr>
              <w:t xml:space="preserve"> City Council</w:t>
            </w:r>
          </w:p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Mann – Royal Borough of Kensington &amp; Chelsea</w:t>
            </w:r>
          </w:p>
          <w:p w:rsidR="006B69DB" w:rsidRPr="00BC10D5" w:rsidRDefault="006B69DB" w:rsidP="00C82AB2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r w:rsidRPr="00293DA9">
              <w:rPr>
                <w:rFonts w:ascii="Arial" w:hAnsi="Arial" w:cs="Arial"/>
              </w:rPr>
              <w:t xml:space="preserve"> </w:t>
            </w:r>
            <w:hyperlink r:id="rId7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twebster@westminster.gov.uk</w:t>
              </w:r>
            </w:hyperlink>
            <w:r>
              <w:rPr>
                <w:rFonts w:ascii="Arial" w:hAnsi="Arial" w:cs="Arial"/>
                <w:b/>
                <w:bCs/>
              </w:rPr>
              <w:br/>
              <w:t xml:space="preserve">Email: </w:t>
            </w:r>
            <w:hyperlink r:id="rId8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gary.mann@rbkc.gov.uk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AA78F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544B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69DB" w:rsidRPr="00032040" w:rsidRDefault="00544B13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LBHF Implementation of body cameras for Civil Enforcement</w:t>
            </w:r>
          </w:p>
        </w:tc>
        <w:tc>
          <w:tcPr>
            <w:tcW w:w="3360" w:type="dxa"/>
          </w:tcPr>
          <w:p w:rsidR="006B69DB" w:rsidRDefault="006B69DB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62A" w:rsidRDefault="00544B13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Beverly Coleman</w:t>
            </w:r>
          </w:p>
          <w:p w:rsidR="00544B13" w:rsidRDefault="00544B13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4B13" w:rsidRDefault="00544B13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Housing and Regeneration Safety Advisor (LBHF)</w:t>
            </w:r>
          </w:p>
          <w:p w:rsidR="00544B13" w:rsidRPr="00F33485" w:rsidRDefault="00544B13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</w:tc>
      </w:tr>
      <w:tr w:rsidR="00544B13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544B13" w:rsidRDefault="00544B13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6862" w:type="dxa"/>
            <w:gridSpan w:val="2"/>
          </w:tcPr>
          <w:p w:rsidR="00544B13" w:rsidRDefault="00544B13" w:rsidP="00C82AB2">
            <w:pPr>
              <w:pStyle w:val="Spac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Presentation 2:</w:t>
            </w:r>
          </w:p>
          <w:p w:rsidR="00B9131A" w:rsidRDefault="00B9131A" w:rsidP="00C82AB2">
            <w:pPr>
              <w:pStyle w:val="Spac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5075" w:rsidRDefault="00DC2E6C" w:rsidP="00C82AB2">
            <w:pPr>
              <w:pStyle w:val="Spac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Building Compliance in TFM</w:t>
            </w:r>
          </w:p>
          <w:p w:rsidR="00C05075" w:rsidRPr="00544B13" w:rsidRDefault="00C05075" w:rsidP="00C82AB2">
            <w:pPr>
              <w:pStyle w:val="Spac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544B13" w:rsidRDefault="00544B13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C2E6C" w:rsidRDefault="00DC2E6C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Peter Dempsey</w:t>
            </w:r>
          </w:p>
          <w:p w:rsidR="00DC2E6C" w:rsidRDefault="00DC2E6C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C2E6C" w:rsidRDefault="00DC2E6C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Health and Safety Manager (WCC)</w:t>
            </w:r>
          </w:p>
          <w:p w:rsidR="00DC2E6C" w:rsidRDefault="00DC2E6C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34D5" w:rsidRPr="00032040" w:rsidRDefault="006834D5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9DB" w:rsidRPr="00032040" w:rsidRDefault="006B69DB" w:rsidP="00C82AB2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  <w:p w:rsidR="006B69DB" w:rsidRPr="00032040" w:rsidRDefault="006B69DB" w:rsidP="00C82AB2">
            <w:pPr>
              <w:pStyle w:val="Spacer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Matters Arising</w:t>
            </w:r>
          </w:p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</w:p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69DB" w:rsidRPr="009571FF" w:rsidRDefault="006B69DB" w:rsidP="00D1762A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D1762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D1762A" w:rsidRDefault="00D1762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6862" w:type="dxa"/>
            <w:gridSpan w:val="2"/>
          </w:tcPr>
          <w:p w:rsidR="00D1762A" w:rsidRDefault="00712BAD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Selection of Vice-Chair for London Health and Safety Networks</w:t>
            </w:r>
          </w:p>
        </w:tc>
        <w:tc>
          <w:tcPr>
            <w:tcW w:w="3360" w:type="dxa"/>
          </w:tcPr>
          <w:p w:rsidR="00D1762A" w:rsidRDefault="00712BAD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D1762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B46C11" w:rsidRPr="009571FF" w:rsidRDefault="00B46C11" w:rsidP="00712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09075E" w:rsidRDefault="00D1762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6B69DB" w:rsidRDefault="006B69DB" w:rsidP="00D1762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2013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712BAD" w:rsidRDefault="00712BAD" w:rsidP="00712BAD">
            <w:pPr>
              <w:shd w:val="clear" w:color="auto" w:fill="FFFFFF"/>
              <w:spacing w:line="312" w:lineRule="atLeast"/>
              <w:rPr>
                <w:rFonts w:ascii="Arial" w:hAnsi="Arial" w:cs="Arial"/>
                <w:color w:val="333333"/>
                <w:spacing w:val="15"/>
                <w:sz w:val="18"/>
                <w:szCs w:val="18"/>
                <w:lang/>
              </w:rPr>
            </w:pPr>
          </w:p>
          <w:p w:rsidR="00712BAD" w:rsidRDefault="00712BAD" w:rsidP="00712BAD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450"/>
              <w:rPr>
                <w:rFonts w:ascii="Arial" w:hAnsi="Arial" w:cs="Arial"/>
                <w:color w:val="333333"/>
                <w:spacing w:val="15"/>
                <w:sz w:val="18"/>
                <w:szCs w:val="18"/>
                <w:lang/>
              </w:rPr>
            </w:pPr>
            <w:hyperlink r:id="rId9" w:history="1">
              <w:r>
                <w:rPr>
                  <w:rFonts w:ascii="Arial" w:hAnsi="Arial" w:cs="Arial"/>
                  <w:b/>
                  <w:bCs/>
                  <w:color w:val="663399"/>
                  <w:spacing w:val="15"/>
                  <w:sz w:val="18"/>
                  <w:szCs w:val="18"/>
                  <w:lang/>
                </w:rPr>
                <w:t>Health and Safety: 03 June 2014</w:t>
              </w:r>
            </w:hyperlink>
          </w:p>
          <w:p w:rsidR="00712BAD" w:rsidRDefault="00712BAD" w:rsidP="00712BAD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450"/>
              <w:rPr>
                <w:rFonts w:ascii="Arial" w:hAnsi="Arial" w:cs="Arial"/>
                <w:color w:val="333333"/>
                <w:spacing w:val="15"/>
                <w:sz w:val="18"/>
                <w:szCs w:val="18"/>
                <w:lang/>
              </w:rPr>
            </w:pPr>
            <w:hyperlink r:id="rId10" w:history="1">
              <w:r>
                <w:rPr>
                  <w:rFonts w:ascii="Arial" w:hAnsi="Arial" w:cs="Arial"/>
                  <w:b/>
                  <w:bCs/>
                  <w:color w:val="663399"/>
                  <w:spacing w:val="15"/>
                  <w:sz w:val="18"/>
                  <w:szCs w:val="18"/>
                  <w:lang/>
                </w:rPr>
                <w:t>Health and Safety: 09 September 2014</w:t>
              </w:r>
            </w:hyperlink>
          </w:p>
          <w:p w:rsidR="00712BAD" w:rsidRDefault="00712BAD" w:rsidP="00712BAD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450"/>
              <w:rPr>
                <w:rFonts w:ascii="Arial" w:hAnsi="Arial" w:cs="Arial"/>
                <w:color w:val="333333"/>
                <w:spacing w:val="15"/>
                <w:sz w:val="18"/>
                <w:szCs w:val="18"/>
                <w:lang/>
              </w:rPr>
            </w:pPr>
            <w:hyperlink r:id="rId11" w:history="1">
              <w:r>
                <w:rPr>
                  <w:rFonts w:ascii="Arial" w:hAnsi="Arial" w:cs="Arial"/>
                  <w:b/>
                  <w:bCs/>
                  <w:color w:val="663399"/>
                  <w:spacing w:val="15"/>
                  <w:sz w:val="18"/>
                  <w:szCs w:val="18"/>
                  <w:lang/>
                </w:rPr>
                <w:t>Health and Safety: 02 December 2014</w:t>
              </w:r>
            </w:hyperlink>
          </w:p>
          <w:p w:rsidR="006B69DB" w:rsidRPr="002758D1" w:rsidRDefault="00712BAD" w:rsidP="00712BAD">
            <w:pPr>
              <w:rPr>
                <w:rFonts w:ascii="Arial" w:hAnsi="Arial" w:cs="Arial"/>
                <w:sz w:val="22"/>
                <w:szCs w:val="22"/>
              </w:rPr>
            </w:pPr>
            <w:r w:rsidRPr="002758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r w:rsidRPr="0009075E">
                <w:rPr>
                  <w:rFonts w:ascii="Arial" w:hAnsi="Arial" w:cs="Arial"/>
                  <w:sz w:val="22"/>
                  <w:szCs w:val="22"/>
                </w:rPr>
                <w:t>59½ Southwark Street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09075E">
                <w:rPr>
                  <w:rFonts w:ascii="Arial" w:hAnsi="Arial" w:cs="Arial"/>
                  <w:sz w:val="22"/>
                  <w:szCs w:val="22"/>
                </w:rPr>
                <w:t>London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 SE1 0AL</w:t>
            </w:r>
          </w:p>
          <w:p w:rsidR="006B69DB" w:rsidRPr="006371EE" w:rsidRDefault="006B69DB" w:rsidP="00C82AB2">
            <w:pPr>
              <w:pStyle w:val="Spac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6B69DB" w:rsidRDefault="006B69DB" w:rsidP="006B69DB"/>
    <w:p w:rsidR="006B69DB" w:rsidRDefault="006B69DB" w:rsidP="006B69DB"/>
    <w:p w:rsidR="006B69DB" w:rsidRDefault="006B69DB" w:rsidP="006B69DB"/>
    <w:p w:rsidR="003219F5" w:rsidRDefault="003219F5" w:rsidP="008C7400"/>
    <w:sectPr w:rsidR="003219F5" w:rsidSect="00520E0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CD" w:rsidRDefault="00CC20CD" w:rsidP="00CC20CD">
      <w:r>
        <w:separator/>
      </w:r>
    </w:p>
  </w:endnote>
  <w:endnote w:type="continuationSeparator" w:id="0">
    <w:p w:rsidR="00CC20CD" w:rsidRDefault="00CC20CD" w:rsidP="00CC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5551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58240" o:allowincell="f" filled="f" stroked="f">
          <v:textbox style="mso-next-textbox:#_x0000_s2050">
            <w:txbxContent>
              <w:p w:rsidR="00520E09" w:rsidRDefault="00AB4800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City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520E09" w:rsidRDefault="00AB4800">
                <w:pPr>
                  <w:pStyle w:val="Footer"/>
                </w:pPr>
                <w:r>
                  <w:t xml:space="preserve">Tel 020 7934 </w:t>
                </w:r>
                <w:proofErr w:type="gramStart"/>
                <w:r>
                  <w:t>9999  Fax</w:t>
                </w:r>
                <w:proofErr w:type="gramEnd"/>
                <w:r>
                  <w:t xml:space="preserve">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B48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CD" w:rsidRDefault="00CC20CD" w:rsidP="00CC20CD">
      <w:r>
        <w:separator/>
      </w:r>
    </w:p>
  </w:footnote>
  <w:footnote w:type="continuationSeparator" w:id="0">
    <w:p w:rsidR="00CC20CD" w:rsidRDefault="00CC20CD" w:rsidP="00CC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55511">
    <w:pPr>
      <w:pStyle w:val="Header"/>
    </w:pPr>
    <w:r w:rsidRPr="00A55511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57216" o:allowincell="f">
          <v:imagedata r:id="rId1" o:title="FinalCont"/>
          <w10:wrap type="topAndBottom"/>
        </v:shape>
      </w:pict>
    </w:r>
    <w:r w:rsidR="00AB4800"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55511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1in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6DC"/>
    <w:multiLevelType w:val="multilevel"/>
    <w:tmpl w:val="BD8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9DB"/>
    <w:rsid w:val="0009700A"/>
    <w:rsid w:val="000B3657"/>
    <w:rsid w:val="000C46C4"/>
    <w:rsid w:val="00133D56"/>
    <w:rsid w:val="001500B5"/>
    <w:rsid w:val="001772E2"/>
    <w:rsid w:val="001A6799"/>
    <w:rsid w:val="00291726"/>
    <w:rsid w:val="00312806"/>
    <w:rsid w:val="003219F5"/>
    <w:rsid w:val="00367F69"/>
    <w:rsid w:val="0039099E"/>
    <w:rsid w:val="003A0516"/>
    <w:rsid w:val="0040010A"/>
    <w:rsid w:val="004A7ACB"/>
    <w:rsid w:val="004E1A27"/>
    <w:rsid w:val="00544B13"/>
    <w:rsid w:val="00544CFF"/>
    <w:rsid w:val="0057614E"/>
    <w:rsid w:val="00650869"/>
    <w:rsid w:val="006834D5"/>
    <w:rsid w:val="006B1643"/>
    <w:rsid w:val="006B69DB"/>
    <w:rsid w:val="00712BAD"/>
    <w:rsid w:val="00782C2D"/>
    <w:rsid w:val="007F36F7"/>
    <w:rsid w:val="00803B8B"/>
    <w:rsid w:val="00822A28"/>
    <w:rsid w:val="00867513"/>
    <w:rsid w:val="008A49C5"/>
    <w:rsid w:val="008C7400"/>
    <w:rsid w:val="0096392C"/>
    <w:rsid w:val="00971FCF"/>
    <w:rsid w:val="009936A6"/>
    <w:rsid w:val="00A1244A"/>
    <w:rsid w:val="00A55511"/>
    <w:rsid w:val="00AA0737"/>
    <w:rsid w:val="00AB4800"/>
    <w:rsid w:val="00AE3A62"/>
    <w:rsid w:val="00B232CD"/>
    <w:rsid w:val="00B46C11"/>
    <w:rsid w:val="00B9131A"/>
    <w:rsid w:val="00BD5E9A"/>
    <w:rsid w:val="00BD67F2"/>
    <w:rsid w:val="00C05075"/>
    <w:rsid w:val="00C206D9"/>
    <w:rsid w:val="00C72AA7"/>
    <w:rsid w:val="00C83FA8"/>
    <w:rsid w:val="00C84F9E"/>
    <w:rsid w:val="00CC20CD"/>
    <w:rsid w:val="00CE6B29"/>
    <w:rsid w:val="00D1762A"/>
    <w:rsid w:val="00D5119C"/>
    <w:rsid w:val="00D65C85"/>
    <w:rsid w:val="00DC2E6C"/>
    <w:rsid w:val="00DD1D5F"/>
    <w:rsid w:val="00E273A9"/>
    <w:rsid w:val="00E73DFF"/>
    <w:rsid w:val="00E80074"/>
    <w:rsid w:val="00FC3FF3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64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ann@rbkc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webster@westminster.gov.u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ndoncouncils.gov.uk/committees/networks/reo/networks/healthandsafety/meetings.htm?pk_meeting=1130&amp;comid=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ondoncouncils.gov.uk/committees/networks/reo/networks/healthandsafety/meetings.htm?pk_meeting=1129&amp;comid=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doncouncils.gov.uk/committees/networks/reo/networks/healthandsafety/meetings.htm?pk_meeting=1128&amp;comid=8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lastModifiedBy>tclgama</cp:lastModifiedBy>
  <cp:revision>2</cp:revision>
  <cp:lastPrinted>2014-02-25T13:35:00Z</cp:lastPrinted>
  <dcterms:created xsi:type="dcterms:W3CDTF">2014-02-25T13:41:00Z</dcterms:created>
  <dcterms:modified xsi:type="dcterms:W3CDTF">2014-02-25T13:41:00Z</dcterms:modified>
</cp:coreProperties>
</file>